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490A7" w14:textId="1100F04E" w:rsidR="00B7505E" w:rsidRDefault="00B7505E" w:rsidP="0066761B">
      <w:pPr>
        <w:jc w:val="right"/>
      </w:pPr>
      <w:r>
        <w:t>Warszawa, 1 czerwca 2026</w:t>
      </w:r>
      <w:r>
        <w:br/>
        <w:t>Informacja prasowa</w:t>
      </w:r>
    </w:p>
    <w:p w14:paraId="41A2B7A7" w14:textId="29EC2217" w:rsidR="00B7505E" w:rsidRPr="00AA41D6" w:rsidRDefault="008A781F" w:rsidP="007A775E">
      <w:pPr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 xml:space="preserve">Czerwiec w rytmie tańca </w:t>
      </w:r>
      <w:r w:rsidR="00B7505E" w:rsidRPr="00AA41D6">
        <w:rPr>
          <w:b/>
          <w:bCs/>
          <w:sz w:val="40"/>
          <w:szCs w:val="40"/>
        </w:rPr>
        <w:t xml:space="preserve">– </w:t>
      </w:r>
      <w:r w:rsidR="007A775E" w:rsidRPr="00AA41D6">
        <w:rPr>
          <w:b/>
          <w:bCs/>
          <w:sz w:val="40"/>
          <w:szCs w:val="40"/>
        </w:rPr>
        <w:br/>
        <w:t xml:space="preserve">letnie </w:t>
      </w:r>
      <w:r w:rsidR="00A67F51" w:rsidRPr="00AA41D6">
        <w:rPr>
          <w:b/>
          <w:bCs/>
          <w:sz w:val="40"/>
          <w:szCs w:val="40"/>
        </w:rPr>
        <w:t>Potańcówki na Grochowskiej</w:t>
      </w:r>
      <w:r w:rsidR="007A775E" w:rsidRPr="00AA41D6">
        <w:rPr>
          <w:b/>
          <w:bCs/>
          <w:sz w:val="40"/>
          <w:szCs w:val="40"/>
        </w:rPr>
        <w:br/>
      </w:r>
      <w:r w:rsidR="00A67F51" w:rsidRPr="00AA41D6">
        <w:rPr>
          <w:b/>
          <w:bCs/>
          <w:sz w:val="28"/>
          <w:szCs w:val="28"/>
        </w:rPr>
        <w:t>12–</w:t>
      </w:r>
      <w:r w:rsidR="007A775E" w:rsidRPr="00AA41D6">
        <w:rPr>
          <w:b/>
          <w:bCs/>
          <w:sz w:val="28"/>
          <w:szCs w:val="28"/>
        </w:rPr>
        <w:t>26</w:t>
      </w:r>
      <w:r w:rsidR="00B7505E" w:rsidRPr="00AA41D6">
        <w:rPr>
          <w:b/>
          <w:bCs/>
          <w:sz w:val="28"/>
          <w:szCs w:val="28"/>
        </w:rPr>
        <w:t xml:space="preserve"> czerwca 202</w:t>
      </w:r>
      <w:r w:rsidR="007A775E" w:rsidRPr="00AA41D6">
        <w:rPr>
          <w:b/>
          <w:bCs/>
          <w:sz w:val="28"/>
          <w:szCs w:val="28"/>
        </w:rPr>
        <w:t>6</w:t>
      </w:r>
      <w:r w:rsidR="007A775E" w:rsidRPr="00AA41D6">
        <w:rPr>
          <w:b/>
          <w:bCs/>
          <w:sz w:val="28"/>
          <w:szCs w:val="28"/>
        </w:rPr>
        <w:br/>
      </w:r>
      <w:r w:rsidR="00B7505E" w:rsidRPr="00AA41D6">
        <w:rPr>
          <w:b/>
          <w:bCs/>
          <w:sz w:val="28"/>
          <w:szCs w:val="28"/>
        </w:rPr>
        <w:t xml:space="preserve">Pawilon Koncertowy </w:t>
      </w:r>
      <w:proofErr w:type="spellStart"/>
      <w:r w:rsidR="00B7505E" w:rsidRPr="00AA41D6">
        <w:rPr>
          <w:b/>
          <w:bCs/>
          <w:sz w:val="28"/>
          <w:szCs w:val="28"/>
        </w:rPr>
        <w:t>Sinfonii</w:t>
      </w:r>
      <w:proofErr w:type="spellEnd"/>
      <w:r w:rsidR="00B7505E" w:rsidRPr="00AA41D6">
        <w:rPr>
          <w:b/>
          <w:bCs/>
          <w:sz w:val="28"/>
          <w:szCs w:val="28"/>
        </w:rPr>
        <w:t xml:space="preserve"> </w:t>
      </w:r>
      <w:proofErr w:type="spellStart"/>
      <w:r w:rsidR="00B7505E" w:rsidRPr="00AA41D6">
        <w:rPr>
          <w:b/>
          <w:bCs/>
          <w:sz w:val="28"/>
          <w:szCs w:val="28"/>
        </w:rPr>
        <w:t>Varsovii</w:t>
      </w:r>
      <w:proofErr w:type="spellEnd"/>
      <w:r w:rsidR="00B7505E" w:rsidRPr="00AA41D6">
        <w:rPr>
          <w:b/>
          <w:bCs/>
          <w:sz w:val="28"/>
          <w:szCs w:val="28"/>
        </w:rPr>
        <w:t xml:space="preserve"> (ul. Grochowska 272)</w:t>
      </w:r>
    </w:p>
    <w:p w14:paraId="7E17B1AA" w14:textId="28AE849E" w:rsidR="00362676" w:rsidRPr="00F0372D" w:rsidRDefault="00296ECB" w:rsidP="00F0372D">
      <w:pPr>
        <w:jc w:val="both"/>
        <w:rPr>
          <w:b/>
          <w:bCs/>
        </w:rPr>
      </w:pPr>
      <w:r w:rsidRPr="00F0372D">
        <w:rPr>
          <w:b/>
          <w:bCs/>
        </w:rPr>
        <w:t xml:space="preserve">Pawilon Koncertowy </w:t>
      </w:r>
      <w:proofErr w:type="spellStart"/>
      <w:r w:rsidRPr="00F0372D">
        <w:rPr>
          <w:b/>
          <w:bCs/>
        </w:rPr>
        <w:t>Sinfonii</w:t>
      </w:r>
      <w:proofErr w:type="spellEnd"/>
      <w:r w:rsidRPr="00F0372D">
        <w:rPr>
          <w:b/>
          <w:bCs/>
        </w:rPr>
        <w:t xml:space="preserve"> </w:t>
      </w:r>
      <w:proofErr w:type="spellStart"/>
      <w:r w:rsidRPr="00F0372D">
        <w:rPr>
          <w:b/>
          <w:bCs/>
        </w:rPr>
        <w:t>Varsovii</w:t>
      </w:r>
      <w:proofErr w:type="spellEnd"/>
      <w:r w:rsidRPr="00F0372D">
        <w:rPr>
          <w:b/>
          <w:bCs/>
        </w:rPr>
        <w:t xml:space="preserve"> w czerwcu zmieni się w taneczny parkiet. Jak co roku </w:t>
      </w:r>
      <w:proofErr w:type="spellStart"/>
      <w:r w:rsidR="00723B4F">
        <w:rPr>
          <w:b/>
          <w:bCs/>
        </w:rPr>
        <w:t>Sinfonia</w:t>
      </w:r>
      <w:proofErr w:type="spellEnd"/>
      <w:r w:rsidR="00723B4F">
        <w:rPr>
          <w:b/>
          <w:bCs/>
        </w:rPr>
        <w:t xml:space="preserve"> </w:t>
      </w:r>
      <w:proofErr w:type="spellStart"/>
      <w:r w:rsidR="00723B4F">
        <w:rPr>
          <w:b/>
          <w:bCs/>
        </w:rPr>
        <w:t>Varsovia</w:t>
      </w:r>
      <w:proofErr w:type="spellEnd"/>
      <w:r w:rsidR="00723B4F">
        <w:rPr>
          <w:b/>
          <w:bCs/>
        </w:rPr>
        <w:t xml:space="preserve"> organizuje</w:t>
      </w:r>
      <w:r w:rsidRPr="00F0372D">
        <w:rPr>
          <w:b/>
          <w:bCs/>
        </w:rPr>
        <w:t xml:space="preserve"> cykl letnich Potańcówek na Grochowskiej. </w:t>
      </w:r>
      <w:r w:rsidR="00362676" w:rsidRPr="00F0372D">
        <w:rPr>
          <w:b/>
          <w:bCs/>
        </w:rPr>
        <w:t xml:space="preserve">Od </w:t>
      </w:r>
      <w:r w:rsidR="0016615F">
        <w:rPr>
          <w:b/>
          <w:bCs/>
        </w:rPr>
        <w:t xml:space="preserve">skocznych </w:t>
      </w:r>
      <w:r w:rsidR="00E46DD1" w:rsidRPr="00F0372D">
        <w:rPr>
          <w:b/>
          <w:bCs/>
        </w:rPr>
        <w:t>polek i oberków</w:t>
      </w:r>
      <w:r w:rsidR="00362676" w:rsidRPr="00F0372D">
        <w:rPr>
          <w:b/>
          <w:bCs/>
        </w:rPr>
        <w:t xml:space="preserve">, przez elegancję przedwojennych dansingów, po bałkański żywioł – </w:t>
      </w:r>
      <w:r w:rsidR="00E46DD1" w:rsidRPr="00F0372D">
        <w:rPr>
          <w:b/>
          <w:bCs/>
        </w:rPr>
        <w:t xml:space="preserve">w piątki 12, 19 i 26 czerwca </w:t>
      </w:r>
      <w:r w:rsidR="00362676" w:rsidRPr="00F0372D">
        <w:rPr>
          <w:b/>
          <w:bCs/>
        </w:rPr>
        <w:t>zapraszamy do wspólnego tańca</w:t>
      </w:r>
      <w:r w:rsidR="00F0372D" w:rsidRPr="00F0372D">
        <w:rPr>
          <w:b/>
          <w:bCs/>
        </w:rPr>
        <w:t xml:space="preserve"> do muzyki na żywo</w:t>
      </w:r>
      <w:r w:rsidR="00362676" w:rsidRPr="00F0372D">
        <w:rPr>
          <w:b/>
          <w:bCs/>
        </w:rPr>
        <w:t>.</w:t>
      </w:r>
    </w:p>
    <w:p w14:paraId="6A1034D3" w14:textId="4E6CB1D8" w:rsidR="006C7AD1" w:rsidRPr="006C7AD1" w:rsidRDefault="006C7AD1" w:rsidP="0066761B">
      <w:pPr>
        <w:rPr>
          <w:b/>
          <w:bCs/>
        </w:rPr>
      </w:pPr>
      <w:r>
        <w:rPr>
          <w:b/>
          <w:bCs/>
        </w:rPr>
        <w:t>12 czerwca</w:t>
      </w:r>
      <w:r w:rsidR="005A6569">
        <w:rPr>
          <w:b/>
          <w:bCs/>
        </w:rPr>
        <w:t>:</w:t>
      </w:r>
      <w:r>
        <w:rPr>
          <w:b/>
          <w:bCs/>
        </w:rPr>
        <w:t xml:space="preserve"> Tęgie Chłopy i </w:t>
      </w:r>
      <w:proofErr w:type="spellStart"/>
      <w:r w:rsidR="005A6569">
        <w:rPr>
          <w:b/>
          <w:bCs/>
        </w:rPr>
        <w:t>polkowo</w:t>
      </w:r>
      <w:proofErr w:type="spellEnd"/>
      <w:r w:rsidR="005A6569">
        <w:rPr>
          <w:b/>
          <w:bCs/>
        </w:rPr>
        <w:t>-oberkowe ABC</w:t>
      </w:r>
    </w:p>
    <w:p w14:paraId="1A6C524B" w14:textId="53A3F2E4" w:rsidR="00B7505E" w:rsidRDefault="00DB016E" w:rsidP="00713376">
      <w:pPr>
        <w:jc w:val="both"/>
      </w:pPr>
      <w:r w:rsidRPr="00DB016E">
        <w:t>Czy wystarczy kilka kroków, by poczuć energię tradycyjnego tańca?</w:t>
      </w:r>
      <w:r w:rsidR="005F1282">
        <w:t xml:space="preserve"> W piątek 12 czerwca zespół Tęgie Chłopy, specjalizujący się w</w:t>
      </w:r>
      <w:r w:rsidR="005401AC">
        <w:t xml:space="preserve"> </w:t>
      </w:r>
      <w:r w:rsidR="00EC554C">
        <w:t xml:space="preserve">tradycyjnej muzyce z Kielecczyzny, </w:t>
      </w:r>
      <w:r w:rsidR="00713376">
        <w:t>oraz</w:t>
      </w:r>
      <w:r w:rsidR="002443EC">
        <w:t xml:space="preserve"> Piotr Zgorzelski z Akademii Tańca Tradycyjnego zaprezentują</w:t>
      </w:r>
      <w:r w:rsidRPr="00DB016E">
        <w:t xml:space="preserve"> podstawowe </w:t>
      </w:r>
      <w:r w:rsidR="00161AA0">
        <w:t xml:space="preserve">rytmy i kroki </w:t>
      </w:r>
      <w:r w:rsidR="008940F4">
        <w:t>oberków i polek.</w:t>
      </w:r>
      <w:r w:rsidR="008B4791">
        <w:t xml:space="preserve"> W programie wspólne ćwiczenia elementów, </w:t>
      </w:r>
      <w:r w:rsidRPr="00DB016E">
        <w:t>które budują taniec: poruszani</w:t>
      </w:r>
      <w:r w:rsidR="008B4791">
        <w:t>a</w:t>
      </w:r>
      <w:r w:rsidRPr="00DB016E">
        <w:t xml:space="preserve"> się w parze, ta</w:t>
      </w:r>
      <w:r w:rsidR="008B4791">
        <w:t xml:space="preserve">ńca </w:t>
      </w:r>
      <w:r w:rsidRPr="00DB016E">
        <w:t>po kole, wirowani</w:t>
      </w:r>
      <w:r w:rsidR="008B4791">
        <w:t>a</w:t>
      </w:r>
      <w:r w:rsidRPr="00DB016E">
        <w:t xml:space="preserve"> w układzie otwartym i zamkniętym</w:t>
      </w:r>
      <w:r w:rsidR="008B4791">
        <w:t>, a także prostych ozdobników</w:t>
      </w:r>
      <w:r w:rsidRPr="00DB016E">
        <w:t>.</w:t>
      </w:r>
    </w:p>
    <w:p w14:paraId="35F7C25D" w14:textId="3F0EB399" w:rsidR="00FA0608" w:rsidRDefault="00FA0608" w:rsidP="0066761B">
      <w:pPr>
        <w:rPr>
          <w:b/>
          <w:bCs/>
        </w:rPr>
      </w:pPr>
      <w:r w:rsidRPr="0054419B">
        <w:rPr>
          <w:b/>
          <w:bCs/>
        </w:rPr>
        <w:t xml:space="preserve">19 czerwca: </w:t>
      </w:r>
      <w:r w:rsidR="0054419B" w:rsidRPr="0054419B">
        <w:rPr>
          <w:b/>
          <w:bCs/>
        </w:rPr>
        <w:t>Warszawskie Combo Taneczne i polskie tańce retro</w:t>
      </w:r>
    </w:p>
    <w:p w14:paraId="77414B21" w14:textId="1B254FFA" w:rsidR="006B7652" w:rsidRPr="006B7652" w:rsidRDefault="006B7652" w:rsidP="00713376">
      <w:pPr>
        <w:jc w:val="both"/>
      </w:pPr>
      <w:r w:rsidRPr="006B7652">
        <w:t xml:space="preserve">Warszawskie Combo Taneczne (laureaci Fryderyka 2026 w kategorii Album Roku – Muzyka Korzeni) pokazuje, </w:t>
      </w:r>
      <w:r>
        <w:t xml:space="preserve">że </w:t>
      </w:r>
      <w:r w:rsidR="00A4330C">
        <w:t xml:space="preserve">walczyki, </w:t>
      </w:r>
      <w:proofErr w:type="spellStart"/>
      <w:r w:rsidR="00A4330C">
        <w:t>slowfoksy</w:t>
      </w:r>
      <w:proofErr w:type="spellEnd"/>
      <w:r w:rsidR="00A4330C">
        <w:t xml:space="preserve">, </w:t>
      </w:r>
      <w:r w:rsidR="00AA41D6">
        <w:t xml:space="preserve">fokstroty i tanga sentymentalne wracają do łask. </w:t>
      </w:r>
      <w:r w:rsidR="00741AC2">
        <w:t>Klimat międzywojennych dansingów i letnich zabaw tanecznych</w:t>
      </w:r>
      <w:r w:rsidR="00E37C94">
        <w:t xml:space="preserve"> na świeżym powietrzu na nowo zachwyca młodych, jak również wprowadza w nostalgię starszych. </w:t>
      </w:r>
      <w:r w:rsidR="00B0759E">
        <w:t xml:space="preserve">Wieczór 19 czerwca upłynie przy rytmach modnych w pierwszej połowie XX wieku </w:t>
      </w:r>
      <w:r w:rsidR="00C06327">
        <w:t>tańców z zagranicy, a podstawowe kroki pokaże Piotr Zgorzelski.</w:t>
      </w:r>
    </w:p>
    <w:p w14:paraId="2D5299B2" w14:textId="1A870199" w:rsidR="0054419B" w:rsidRDefault="0054419B" w:rsidP="0066761B">
      <w:pPr>
        <w:rPr>
          <w:b/>
          <w:bCs/>
        </w:rPr>
      </w:pPr>
      <w:r>
        <w:rPr>
          <w:b/>
          <w:bCs/>
        </w:rPr>
        <w:t>26 czerwca</w:t>
      </w:r>
      <w:r w:rsidR="00105746">
        <w:rPr>
          <w:b/>
          <w:bCs/>
        </w:rPr>
        <w:t>: S</w:t>
      </w:r>
      <w:r w:rsidR="007626D3">
        <w:rPr>
          <w:b/>
          <w:bCs/>
        </w:rPr>
        <w:t xml:space="preserve">arakina i bułgarska </w:t>
      </w:r>
      <w:proofErr w:type="spellStart"/>
      <w:r w:rsidR="007626D3">
        <w:rPr>
          <w:b/>
          <w:bCs/>
        </w:rPr>
        <w:t>potupajka</w:t>
      </w:r>
      <w:proofErr w:type="spellEnd"/>
    </w:p>
    <w:p w14:paraId="4D13DB83" w14:textId="58C2570A" w:rsidR="00C96BC0" w:rsidRDefault="00C06327" w:rsidP="00713376">
      <w:pPr>
        <w:jc w:val="both"/>
        <w:rPr>
          <w:rFonts w:eastAsiaTheme="minorHAnsi" w:cs="Calibri"/>
          <w:sz w:val="20"/>
          <w:szCs w:val="20"/>
        </w:rPr>
      </w:pPr>
      <w:r>
        <w:t xml:space="preserve">Na koniec, 26 czerwca – bałkańskie </w:t>
      </w:r>
      <w:r w:rsidR="00E05193">
        <w:t xml:space="preserve">rytmy. </w:t>
      </w:r>
      <w:r w:rsidR="003D5D9E">
        <w:t xml:space="preserve">Formacja Sarakina i </w:t>
      </w:r>
      <w:r w:rsidR="003D5D9E" w:rsidRPr="003D5D9E">
        <w:rPr>
          <w:rFonts w:eastAsiaTheme="minorHAnsi" w:cs="Calibri"/>
        </w:rPr>
        <w:t xml:space="preserve">Zespół Tańca Bułgarskiego </w:t>
      </w:r>
      <w:r w:rsidR="004F5583">
        <w:rPr>
          <w:rFonts w:eastAsiaTheme="minorHAnsi" w:cs="Calibri"/>
        </w:rPr>
        <w:t>„</w:t>
      </w:r>
      <w:proofErr w:type="spellStart"/>
      <w:r w:rsidR="003D5D9E" w:rsidRPr="003D5D9E">
        <w:rPr>
          <w:rFonts w:eastAsiaTheme="minorHAnsi" w:cs="Calibri"/>
        </w:rPr>
        <w:t>Izgrev</w:t>
      </w:r>
      <w:proofErr w:type="spellEnd"/>
      <w:r w:rsidR="003D5D9E">
        <w:rPr>
          <w:rFonts w:eastAsiaTheme="minorHAnsi" w:cs="Calibri"/>
        </w:rPr>
        <w:t>”</w:t>
      </w:r>
      <w:r w:rsidR="004F5583">
        <w:rPr>
          <w:rFonts w:eastAsiaTheme="minorHAnsi" w:cs="Calibri"/>
        </w:rPr>
        <w:t xml:space="preserve"> </w:t>
      </w:r>
      <w:r w:rsidR="00FE36BA">
        <w:rPr>
          <w:rFonts w:eastAsiaTheme="minorHAnsi" w:cs="Calibri"/>
        </w:rPr>
        <w:t>nauczą</w:t>
      </w:r>
      <w:r w:rsidR="00E65409">
        <w:rPr>
          <w:rFonts w:eastAsiaTheme="minorHAnsi" w:cs="Calibri"/>
        </w:rPr>
        <w:t xml:space="preserve"> roztańczoną publiczność</w:t>
      </w:r>
      <w:r w:rsidR="00FE36BA">
        <w:rPr>
          <w:rFonts w:eastAsiaTheme="minorHAnsi" w:cs="Calibri"/>
        </w:rPr>
        <w:t>, jak tańczyć horo</w:t>
      </w:r>
      <w:r w:rsidR="00C65AC3">
        <w:rPr>
          <w:rFonts w:eastAsiaTheme="minorHAnsi" w:cs="Calibri"/>
        </w:rPr>
        <w:t xml:space="preserve">. To </w:t>
      </w:r>
      <w:r w:rsidR="00F74A85">
        <w:rPr>
          <w:rFonts w:eastAsiaTheme="minorHAnsi" w:cs="Calibri"/>
        </w:rPr>
        <w:t>t</w:t>
      </w:r>
      <w:r w:rsidR="007810E9">
        <w:rPr>
          <w:rFonts w:eastAsiaTheme="minorHAnsi" w:cs="Calibri"/>
        </w:rPr>
        <w:t>radycyjny t</w:t>
      </w:r>
      <w:r w:rsidR="00F74A85">
        <w:rPr>
          <w:rFonts w:eastAsiaTheme="minorHAnsi" w:cs="Calibri"/>
        </w:rPr>
        <w:t>aniec korowodowy</w:t>
      </w:r>
      <w:r w:rsidR="00704A43">
        <w:rPr>
          <w:rFonts w:eastAsiaTheme="minorHAnsi" w:cs="Calibri"/>
        </w:rPr>
        <w:t xml:space="preserve"> wywodzący się z Półwyspu Bałkańskiego, tańczony często w kręgu.</w:t>
      </w:r>
      <w:r w:rsidR="007810E9" w:rsidRPr="007810E9">
        <w:rPr>
          <w:rFonts w:eastAsiaTheme="minorHAnsi" w:cs="Calibri"/>
        </w:rPr>
        <w:t xml:space="preserve"> </w:t>
      </w:r>
      <w:r w:rsidR="00777C8D">
        <w:rPr>
          <w:rFonts w:eastAsiaTheme="minorHAnsi" w:cs="Calibri"/>
        </w:rPr>
        <w:t>Artyści pokażą</w:t>
      </w:r>
      <w:r w:rsidR="00C96BC0">
        <w:rPr>
          <w:rFonts w:eastAsiaTheme="minorHAnsi" w:cs="Calibri"/>
        </w:rPr>
        <w:t xml:space="preserve"> krok po kroku, jak wyglądają różne </w:t>
      </w:r>
      <w:r w:rsidR="00E65409">
        <w:rPr>
          <w:rFonts w:eastAsiaTheme="minorHAnsi" w:cs="Calibri"/>
        </w:rPr>
        <w:t xml:space="preserve">jego </w:t>
      </w:r>
      <w:r w:rsidR="00C96BC0">
        <w:rPr>
          <w:rFonts w:eastAsiaTheme="minorHAnsi" w:cs="Calibri"/>
        </w:rPr>
        <w:t>odmiany, takie jak p</w:t>
      </w:r>
      <w:r w:rsidR="00C96BC0" w:rsidRPr="00F97DDE">
        <w:t xml:space="preserve">rawo </w:t>
      </w:r>
      <w:r w:rsidR="00C96BC0">
        <w:t>h</w:t>
      </w:r>
      <w:r w:rsidR="00C96BC0" w:rsidRPr="00F97DDE">
        <w:t>oro</w:t>
      </w:r>
      <w:r w:rsidR="00C96BC0">
        <w:t xml:space="preserve">, </w:t>
      </w:r>
      <w:proofErr w:type="spellStart"/>
      <w:r w:rsidR="00C96BC0">
        <w:t>s</w:t>
      </w:r>
      <w:r w:rsidR="00C96BC0" w:rsidRPr="00F97DDE">
        <w:t>hirto</w:t>
      </w:r>
      <w:proofErr w:type="spellEnd"/>
      <w:r w:rsidR="00C96BC0" w:rsidRPr="00F97DDE">
        <w:t xml:space="preserve"> </w:t>
      </w:r>
      <w:r w:rsidR="00C96BC0">
        <w:t>h</w:t>
      </w:r>
      <w:r w:rsidR="00C96BC0" w:rsidRPr="00F97DDE">
        <w:t>oro</w:t>
      </w:r>
      <w:r w:rsidR="00B07AB6">
        <w:t xml:space="preserve">, </w:t>
      </w:r>
      <w:proofErr w:type="spellStart"/>
      <w:r w:rsidR="00B07AB6">
        <w:t>h</w:t>
      </w:r>
      <w:r w:rsidR="00C96BC0" w:rsidRPr="00F97DDE">
        <w:t>asekijsko</w:t>
      </w:r>
      <w:proofErr w:type="spellEnd"/>
      <w:r w:rsidR="00C96BC0" w:rsidRPr="00F97DDE">
        <w:t xml:space="preserve"> </w:t>
      </w:r>
      <w:r w:rsidR="00B07AB6">
        <w:t>h</w:t>
      </w:r>
      <w:r w:rsidR="00C96BC0" w:rsidRPr="00F97DDE">
        <w:t xml:space="preserve">oro </w:t>
      </w:r>
      <w:r w:rsidR="00B07AB6">
        <w:t xml:space="preserve">czy </w:t>
      </w:r>
      <w:proofErr w:type="spellStart"/>
      <w:r w:rsidR="00B07AB6">
        <w:t>c</w:t>
      </w:r>
      <w:r w:rsidR="00C96BC0" w:rsidRPr="00F97DDE">
        <w:t>zetworno</w:t>
      </w:r>
      <w:proofErr w:type="spellEnd"/>
      <w:r w:rsidR="00C96BC0" w:rsidRPr="00F97DDE">
        <w:t xml:space="preserve"> </w:t>
      </w:r>
      <w:r w:rsidR="00B07AB6">
        <w:t>h</w:t>
      </w:r>
      <w:r w:rsidR="00C96BC0" w:rsidRPr="00F97DDE">
        <w:t>oro</w:t>
      </w:r>
      <w:r w:rsidR="00B07AB6">
        <w:t>.</w:t>
      </w:r>
    </w:p>
    <w:p w14:paraId="6FDD80B6" w14:textId="3B75468C" w:rsidR="00C06327" w:rsidRPr="00C06327" w:rsidRDefault="00B07AB6" w:rsidP="00B07AB6">
      <w:pPr>
        <w:jc w:val="center"/>
      </w:pPr>
      <w:r>
        <w:t>***</w:t>
      </w:r>
    </w:p>
    <w:p w14:paraId="374D8FD6" w14:textId="0CFE87D7" w:rsidR="00065F24" w:rsidRDefault="00D40A94" w:rsidP="00DC7EF4">
      <w:pPr>
        <w:jc w:val="both"/>
      </w:pPr>
      <w:r>
        <w:t xml:space="preserve">Każdą potańcówkę rozpocznie profesjonalny pokaz tańca i nauka podstawowych kroków pod okiem doświadczonych instruktorów. </w:t>
      </w:r>
      <w:r w:rsidR="00B7505E">
        <w:t xml:space="preserve">Potańcówki nie są biletowane i nie wymagają rezerwacji miejsc. Szczegóły znajdują się na stronie </w:t>
      </w:r>
      <w:hyperlink r:id="rId10" w:history="1">
        <w:r w:rsidRPr="00065500">
          <w:rPr>
            <w:rStyle w:val="Hipercze"/>
          </w:rPr>
          <w:t>www.sinfoniavarsovia.org/poznaj-nasze-wydarzenia/potancowki</w:t>
        </w:r>
      </w:hyperlink>
      <w:r w:rsidR="00B7505E">
        <w:t>.</w:t>
      </w:r>
    </w:p>
    <w:p w14:paraId="670A15D7" w14:textId="77777777" w:rsidR="00F4090A" w:rsidRDefault="00F4090A" w:rsidP="00F4090A">
      <w:pPr>
        <w:jc w:val="center"/>
        <w:rPr>
          <w:rFonts w:eastAsiaTheme="minorHAnsi" w:cs="Calibri"/>
        </w:rPr>
      </w:pPr>
      <w:r>
        <w:rPr>
          <w:rFonts w:cs="Calibri"/>
        </w:rPr>
        <w:t>***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5943"/>
      </w:tblGrid>
      <w:tr w:rsidR="00F4090A" w14:paraId="7730E7AC" w14:textId="77777777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4CB13" w14:textId="259E008E" w:rsidR="00F4090A" w:rsidRDefault="00F4090A" w:rsidP="00AA41D6">
            <w:pPr>
              <w:ind w:left="457"/>
              <w:rPr>
                <w:rFonts w:cs="Calibri"/>
                <w:b/>
                <w:bCs/>
              </w:rPr>
            </w:pPr>
            <w:r>
              <w:rPr>
                <w:rFonts w:cs="Calibri"/>
                <w:noProof/>
              </w:rPr>
              <w:lastRenderedPageBreak/>
              <w:drawing>
                <wp:inline distT="0" distB="0" distL="0" distR="0" wp14:anchorId="45C30E58" wp14:editId="18810231">
                  <wp:extent cx="1461868" cy="791845"/>
                  <wp:effectExtent l="0" t="0" r="5080" b="8255"/>
                  <wp:docPr id="129174459" name="Obraz 1" descr="Obraz zawierający tekst, logo, Czcionka, symbol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braz zawierający tekst, logo, Czcionka, symbol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644" cy="802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F55F2" w14:textId="77777777" w:rsidR="00F4090A" w:rsidRPr="00AA41D6" w:rsidRDefault="00F4090A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A41D6">
              <w:rPr>
                <w:rFonts w:cs="Calibri"/>
                <w:sz w:val="20"/>
                <w:szCs w:val="20"/>
              </w:rPr>
              <w:t>Zadanie zostało zrealizowane dzięki wsparciu finansowemu m.st. Warszawy w ramach realizacji przedsięwzięć rewitalizacyjnych.</w:t>
            </w:r>
          </w:p>
        </w:tc>
      </w:tr>
    </w:tbl>
    <w:p w14:paraId="3F953161" w14:textId="77777777" w:rsidR="00234FB8" w:rsidRDefault="00234FB8" w:rsidP="00234FB8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***</w:t>
      </w:r>
    </w:p>
    <w:p w14:paraId="23373511" w14:textId="33D331FA" w:rsidR="000A4E2C" w:rsidRPr="00262987" w:rsidRDefault="00257203" w:rsidP="000A4E2C">
      <w:pPr>
        <w:rPr>
          <w:rFonts w:eastAsiaTheme="minorHAnsi" w:cs="Calibri"/>
          <w:b/>
          <w:bCs/>
          <w:sz w:val="20"/>
          <w:szCs w:val="20"/>
        </w:rPr>
      </w:pPr>
      <w:r>
        <w:rPr>
          <w:rFonts w:eastAsiaTheme="minorHAnsi" w:cs="Calibri"/>
          <w:b/>
          <w:bCs/>
          <w:sz w:val="20"/>
          <w:szCs w:val="20"/>
          <w:u w:val="single"/>
        </w:rPr>
        <w:t>Oberki i polki</w:t>
      </w:r>
      <w:r>
        <w:rPr>
          <w:rFonts w:eastAsiaTheme="minorHAnsi" w:cs="Calibri"/>
          <w:b/>
          <w:bCs/>
          <w:sz w:val="20"/>
          <w:szCs w:val="20"/>
          <w:u w:val="single"/>
        </w:rPr>
        <w:br/>
      </w:r>
      <w:r w:rsidR="00262987" w:rsidRPr="00262987">
        <w:rPr>
          <w:rFonts w:eastAsiaTheme="minorHAnsi" w:cs="Calibri"/>
          <w:sz w:val="20"/>
          <w:szCs w:val="20"/>
        </w:rPr>
        <w:t xml:space="preserve">Piątek, </w:t>
      </w:r>
      <w:r w:rsidR="000A4E2C" w:rsidRPr="00262987">
        <w:rPr>
          <w:rFonts w:eastAsiaTheme="minorHAnsi" w:cs="Calibri"/>
          <w:sz w:val="20"/>
          <w:szCs w:val="20"/>
        </w:rPr>
        <w:t xml:space="preserve">12 czerwca 2026, </w:t>
      </w:r>
      <w:r w:rsidR="00262987">
        <w:rPr>
          <w:rFonts w:eastAsiaTheme="minorHAnsi" w:cs="Calibri"/>
          <w:sz w:val="20"/>
          <w:szCs w:val="20"/>
        </w:rPr>
        <w:t xml:space="preserve">godz. </w:t>
      </w:r>
      <w:r w:rsidR="000A4E2C" w:rsidRPr="00262987">
        <w:rPr>
          <w:rFonts w:eastAsiaTheme="minorHAnsi" w:cs="Calibri"/>
          <w:sz w:val="20"/>
          <w:szCs w:val="20"/>
        </w:rPr>
        <w:t>19:00</w:t>
      </w:r>
    </w:p>
    <w:p w14:paraId="4A3CF6B3" w14:textId="3B4D5018" w:rsidR="000A4E2C" w:rsidRPr="000A4E2C" w:rsidRDefault="000A4E2C" w:rsidP="000A4E2C">
      <w:pPr>
        <w:rPr>
          <w:rFonts w:eastAsiaTheme="minorHAnsi" w:cs="Calibri"/>
          <w:sz w:val="20"/>
          <w:szCs w:val="20"/>
        </w:rPr>
      </w:pPr>
      <w:r w:rsidRPr="000A4E2C">
        <w:rPr>
          <w:rFonts w:eastAsiaTheme="minorHAnsi" w:cs="Calibri"/>
          <w:sz w:val="20"/>
          <w:szCs w:val="20"/>
        </w:rPr>
        <w:t>Muzyka: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Tęgie Chłopy</w:t>
      </w:r>
      <w:r w:rsidRPr="000A4E2C">
        <w:rPr>
          <w:rFonts w:eastAsiaTheme="minorHAnsi" w:cs="Calibri"/>
          <w:sz w:val="20"/>
          <w:szCs w:val="20"/>
        </w:rPr>
        <w:t>:</w:t>
      </w:r>
      <w:r w:rsidR="00262987">
        <w:rPr>
          <w:rFonts w:eastAsiaTheme="minorHAnsi" w:cs="Calibri"/>
          <w:sz w:val="20"/>
          <w:szCs w:val="20"/>
        </w:rPr>
        <w:br/>
      </w:r>
      <w:r w:rsidRPr="00FA0608">
        <w:rPr>
          <w:rFonts w:eastAsiaTheme="minorHAnsi" w:cs="Calibri"/>
          <w:b/>
          <w:bCs/>
          <w:sz w:val="20"/>
          <w:szCs w:val="20"/>
        </w:rPr>
        <w:t>Maciej Filipczuk</w:t>
      </w:r>
      <w:r w:rsidRPr="000A4E2C">
        <w:rPr>
          <w:rFonts w:eastAsiaTheme="minorHAnsi" w:cs="Calibri"/>
          <w:sz w:val="20"/>
          <w:szCs w:val="20"/>
        </w:rPr>
        <w:t xml:space="preserve"> skrzypce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Ewa Grochowska</w:t>
      </w:r>
      <w:r w:rsidRPr="000A4E2C">
        <w:rPr>
          <w:rFonts w:eastAsiaTheme="minorHAnsi" w:cs="Calibri"/>
          <w:sz w:val="20"/>
          <w:szCs w:val="20"/>
        </w:rPr>
        <w:t xml:space="preserve"> skrzypce, śpiew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Mateusz Kowalski</w:t>
      </w:r>
      <w:r w:rsidRPr="000A4E2C">
        <w:rPr>
          <w:rFonts w:eastAsiaTheme="minorHAnsi" w:cs="Calibri"/>
          <w:sz w:val="20"/>
          <w:szCs w:val="20"/>
        </w:rPr>
        <w:t xml:space="preserve"> akordeon, baraban, skrzypce i śpiew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Michał Maziarz</w:t>
      </w:r>
      <w:r w:rsidRPr="000A4E2C">
        <w:rPr>
          <w:rFonts w:eastAsiaTheme="minorHAnsi" w:cs="Calibri"/>
          <w:sz w:val="20"/>
          <w:szCs w:val="20"/>
        </w:rPr>
        <w:t xml:space="preserve"> tenor, śpiew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Dorota Murzynowska</w:t>
      </w:r>
      <w:r w:rsidRPr="000A4E2C">
        <w:rPr>
          <w:rFonts w:eastAsiaTheme="minorHAnsi" w:cs="Calibri"/>
          <w:sz w:val="20"/>
          <w:szCs w:val="20"/>
        </w:rPr>
        <w:t xml:space="preserve"> baraban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Szczepan Pospieszalski</w:t>
      </w:r>
      <w:r w:rsidRPr="000A4E2C">
        <w:rPr>
          <w:rFonts w:eastAsiaTheme="minorHAnsi" w:cs="Calibri"/>
          <w:sz w:val="20"/>
          <w:szCs w:val="20"/>
        </w:rPr>
        <w:t xml:space="preserve"> trąbka, śpiew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Piotr Wróbel</w:t>
      </w:r>
      <w:r w:rsidRPr="000A4E2C">
        <w:rPr>
          <w:rFonts w:eastAsiaTheme="minorHAnsi" w:cs="Calibri"/>
          <w:sz w:val="20"/>
          <w:szCs w:val="20"/>
        </w:rPr>
        <w:t xml:space="preserve"> tuba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Michał Żak</w:t>
      </w:r>
      <w:r w:rsidRPr="000A4E2C">
        <w:rPr>
          <w:rFonts w:eastAsiaTheme="minorHAnsi" w:cs="Calibri"/>
          <w:sz w:val="20"/>
          <w:szCs w:val="20"/>
        </w:rPr>
        <w:t xml:space="preserve"> saksofon sopranowy, klarnet, śpiew</w:t>
      </w:r>
      <w:r w:rsidR="00262987">
        <w:rPr>
          <w:rFonts w:eastAsiaTheme="minorHAnsi" w:cs="Calibri"/>
          <w:sz w:val="20"/>
          <w:szCs w:val="20"/>
        </w:rPr>
        <w:br/>
      </w:r>
      <w:r w:rsidRPr="00813846">
        <w:rPr>
          <w:rFonts w:eastAsiaTheme="minorHAnsi" w:cs="Calibri"/>
          <w:b/>
          <w:bCs/>
          <w:sz w:val="20"/>
          <w:szCs w:val="20"/>
        </w:rPr>
        <w:t>Marcin Żytomirski</w:t>
      </w:r>
      <w:r w:rsidRPr="000A4E2C">
        <w:rPr>
          <w:rFonts w:eastAsiaTheme="minorHAnsi" w:cs="Calibri"/>
          <w:sz w:val="20"/>
          <w:szCs w:val="20"/>
        </w:rPr>
        <w:t xml:space="preserve"> skrzypce, śpiew</w:t>
      </w:r>
    </w:p>
    <w:p w14:paraId="300E0A2B" w14:textId="08763B83" w:rsidR="000A4E2C" w:rsidRPr="000A4E2C" w:rsidRDefault="000A4E2C" w:rsidP="000A4E2C">
      <w:pPr>
        <w:rPr>
          <w:rFonts w:eastAsiaTheme="minorHAnsi" w:cs="Calibri"/>
          <w:sz w:val="20"/>
          <w:szCs w:val="20"/>
        </w:rPr>
      </w:pPr>
      <w:r w:rsidRPr="000A4E2C">
        <w:rPr>
          <w:rFonts w:eastAsiaTheme="minorHAnsi" w:cs="Calibri"/>
          <w:sz w:val="20"/>
          <w:szCs w:val="20"/>
        </w:rPr>
        <w:t>Pokaz i nauka tańca:</w:t>
      </w:r>
      <w:r w:rsidR="0072566F">
        <w:rPr>
          <w:rFonts w:eastAsiaTheme="minorHAnsi" w:cs="Calibri"/>
          <w:sz w:val="20"/>
          <w:szCs w:val="20"/>
        </w:rPr>
        <w:br/>
      </w:r>
      <w:r w:rsidRPr="0072566F">
        <w:rPr>
          <w:rFonts w:eastAsiaTheme="minorHAnsi" w:cs="Calibri"/>
          <w:b/>
          <w:bCs/>
          <w:sz w:val="20"/>
          <w:szCs w:val="20"/>
        </w:rPr>
        <w:t>Piotr Zgorzelski</w:t>
      </w:r>
      <w:r w:rsidRPr="000A4E2C">
        <w:rPr>
          <w:rFonts w:eastAsiaTheme="minorHAnsi" w:cs="Calibri"/>
          <w:sz w:val="20"/>
          <w:szCs w:val="20"/>
        </w:rPr>
        <w:t xml:space="preserve"> (Akademia Tańca Tradycyjnego)</w:t>
      </w:r>
    </w:p>
    <w:p w14:paraId="5B96A5F4" w14:textId="1D1E7284" w:rsidR="000A4E2C" w:rsidRPr="00BC016D" w:rsidRDefault="00BC016D" w:rsidP="000A4E2C">
      <w:pPr>
        <w:rPr>
          <w:rFonts w:eastAsiaTheme="minorHAnsi" w:cs="Calibri"/>
          <w:b/>
          <w:bCs/>
          <w:sz w:val="20"/>
          <w:szCs w:val="20"/>
          <w:u w:val="single"/>
        </w:rPr>
      </w:pPr>
      <w:r>
        <w:rPr>
          <w:rFonts w:eastAsiaTheme="minorHAnsi" w:cs="Calibri"/>
          <w:b/>
          <w:bCs/>
          <w:sz w:val="20"/>
          <w:szCs w:val="20"/>
          <w:u w:val="single"/>
        </w:rPr>
        <w:t xml:space="preserve">Foksy i tanga </w:t>
      </w:r>
      <w:r>
        <w:rPr>
          <w:rFonts w:eastAsiaTheme="minorHAnsi" w:cs="Calibri"/>
          <w:b/>
          <w:bCs/>
          <w:sz w:val="20"/>
          <w:szCs w:val="20"/>
          <w:u w:val="single"/>
        </w:rPr>
        <w:br/>
      </w:r>
      <w:r w:rsidR="004F497F">
        <w:rPr>
          <w:rFonts w:eastAsiaTheme="minorHAnsi" w:cs="Calibri"/>
          <w:sz w:val="20"/>
          <w:szCs w:val="20"/>
        </w:rPr>
        <w:t xml:space="preserve">Piątek, </w:t>
      </w:r>
      <w:r w:rsidR="000A4E2C" w:rsidRPr="000A4E2C">
        <w:rPr>
          <w:rFonts w:eastAsiaTheme="minorHAnsi" w:cs="Calibri"/>
          <w:sz w:val="20"/>
          <w:szCs w:val="20"/>
        </w:rPr>
        <w:t xml:space="preserve">19 czerwca 2026, </w:t>
      </w:r>
      <w:r w:rsidR="004F497F">
        <w:rPr>
          <w:rFonts w:eastAsiaTheme="minorHAnsi" w:cs="Calibri"/>
          <w:sz w:val="20"/>
          <w:szCs w:val="20"/>
        </w:rPr>
        <w:t xml:space="preserve">godz. </w:t>
      </w:r>
      <w:r w:rsidR="000A4E2C" w:rsidRPr="000A4E2C">
        <w:rPr>
          <w:rFonts w:eastAsiaTheme="minorHAnsi" w:cs="Calibri"/>
          <w:sz w:val="20"/>
          <w:szCs w:val="20"/>
        </w:rPr>
        <w:t>19:00</w:t>
      </w:r>
    </w:p>
    <w:p w14:paraId="22AEC79E" w14:textId="0EC5BC19" w:rsidR="005D6D5C" w:rsidRPr="000A4E2C" w:rsidRDefault="000A4E2C" w:rsidP="005D6D5C">
      <w:pPr>
        <w:rPr>
          <w:rFonts w:eastAsiaTheme="minorHAnsi" w:cs="Calibri"/>
          <w:sz w:val="20"/>
          <w:szCs w:val="20"/>
        </w:rPr>
      </w:pPr>
      <w:r w:rsidRPr="000A4E2C">
        <w:rPr>
          <w:rFonts w:eastAsiaTheme="minorHAnsi" w:cs="Calibri"/>
          <w:sz w:val="20"/>
          <w:szCs w:val="20"/>
        </w:rPr>
        <w:t>Muzyka:</w:t>
      </w:r>
      <w:r w:rsidR="004F497F">
        <w:rPr>
          <w:rFonts w:eastAsiaTheme="minorHAnsi" w:cs="Calibri"/>
          <w:sz w:val="20"/>
          <w:szCs w:val="20"/>
        </w:rPr>
        <w:br/>
      </w:r>
      <w:r w:rsidRPr="004F497F">
        <w:rPr>
          <w:rFonts w:eastAsiaTheme="minorHAnsi" w:cs="Calibri"/>
          <w:b/>
          <w:bCs/>
          <w:sz w:val="20"/>
          <w:szCs w:val="20"/>
        </w:rPr>
        <w:t>Warszawskie Combo Taneczne</w:t>
      </w:r>
      <w:r w:rsidR="005D6D5C">
        <w:rPr>
          <w:rFonts w:eastAsiaTheme="minorHAnsi" w:cs="Calibri"/>
          <w:b/>
          <w:bCs/>
          <w:sz w:val="20"/>
          <w:szCs w:val="20"/>
        </w:rPr>
        <w:t>:</w:t>
      </w:r>
      <w:r w:rsidR="005D6D5C">
        <w:rPr>
          <w:rFonts w:eastAsiaTheme="minorHAnsi" w:cs="Calibri"/>
          <w:b/>
          <w:bCs/>
          <w:sz w:val="20"/>
          <w:szCs w:val="20"/>
        </w:rPr>
        <w:br/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Jan Emil Młynarski </w:t>
      </w:r>
      <w:r w:rsidR="005D6D5C" w:rsidRPr="005D6D5C">
        <w:rPr>
          <w:rFonts w:eastAsiaTheme="minorHAnsi" w:cs="Calibri"/>
          <w:sz w:val="20"/>
          <w:szCs w:val="20"/>
        </w:rPr>
        <w:t>śpiew, bandżola</w:t>
      </w:r>
      <w:r w:rsidR="005D6D5C">
        <w:rPr>
          <w:rFonts w:eastAsiaTheme="minorHAnsi" w:cs="Calibri"/>
          <w:sz w:val="20"/>
          <w:szCs w:val="20"/>
        </w:rPr>
        <w:br/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Anna Bojara </w:t>
      </w:r>
      <w:r w:rsidR="005D6D5C" w:rsidRPr="005D6D5C">
        <w:rPr>
          <w:rFonts w:eastAsiaTheme="minorHAnsi" w:cs="Calibri"/>
          <w:sz w:val="20"/>
          <w:szCs w:val="20"/>
        </w:rPr>
        <w:t>piła</w:t>
      </w:r>
      <w:r w:rsidR="005D6D5C">
        <w:rPr>
          <w:rFonts w:eastAsiaTheme="minorHAnsi" w:cs="Calibri"/>
          <w:sz w:val="20"/>
          <w:szCs w:val="20"/>
        </w:rPr>
        <w:br/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Karol </w:t>
      </w:r>
      <w:proofErr w:type="spellStart"/>
      <w:r w:rsidR="005D6D5C" w:rsidRPr="005D6D5C">
        <w:rPr>
          <w:rFonts w:eastAsiaTheme="minorHAnsi" w:cs="Calibri"/>
          <w:b/>
          <w:bCs/>
          <w:sz w:val="20"/>
          <w:szCs w:val="20"/>
        </w:rPr>
        <w:t>Szczubełek</w:t>
      </w:r>
      <w:proofErr w:type="spellEnd"/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 </w:t>
      </w:r>
      <w:r w:rsidR="005D6D5C" w:rsidRPr="005D6D5C">
        <w:rPr>
          <w:rFonts w:eastAsiaTheme="minorHAnsi" w:cs="Calibri"/>
          <w:sz w:val="20"/>
          <w:szCs w:val="20"/>
        </w:rPr>
        <w:t>gitara</w:t>
      </w:r>
      <w:r w:rsidR="005D6D5C">
        <w:rPr>
          <w:rFonts w:eastAsiaTheme="minorHAnsi" w:cs="Calibri"/>
          <w:sz w:val="20"/>
          <w:szCs w:val="20"/>
        </w:rPr>
        <w:br/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Maurycy Idzikowski </w:t>
      </w:r>
      <w:r w:rsidR="005D6D5C" w:rsidRPr="005D6D5C">
        <w:rPr>
          <w:rFonts w:eastAsiaTheme="minorHAnsi" w:cs="Calibri"/>
          <w:sz w:val="20"/>
          <w:szCs w:val="20"/>
        </w:rPr>
        <w:t>trąbka</w:t>
      </w:r>
      <w:r w:rsidR="005D6D5C">
        <w:rPr>
          <w:rFonts w:eastAsiaTheme="minorHAnsi" w:cs="Calibri"/>
          <w:sz w:val="20"/>
          <w:szCs w:val="20"/>
        </w:rPr>
        <w:br/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Piotr Zabrodzki </w:t>
      </w:r>
      <w:r w:rsidR="005D6D5C" w:rsidRPr="005D6D5C">
        <w:rPr>
          <w:rFonts w:eastAsiaTheme="minorHAnsi" w:cs="Calibri"/>
          <w:sz w:val="20"/>
          <w:szCs w:val="20"/>
        </w:rPr>
        <w:t>banjo, śpiew</w:t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 </w:t>
      </w:r>
      <w:r w:rsidR="005D6D5C">
        <w:rPr>
          <w:rFonts w:eastAsiaTheme="minorHAnsi" w:cs="Calibri"/>
          <w:sz w:val="20"/>
          <w:szCs w:val="20"/>
        </w:rPr>
        <w:br/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Tomasz Duda </w:t>
      </w:r>
      <w:r w:rsidR="005D6D5C" w:rsidRPr="005D6D5C">
        <w:rPr>
          <w:rFonts w:eastAsiaTheme="minorHAnsi" w:cs="Calibri"/>
          <w:sz w:val="20"/>
          <w:szCs w:val="20"/>
        </w:rPr>
        <w:t>saksofon</w:t>
      </w:r>
      <w:r w:rsidR="005D6D5C">
        <w:rPr>
          <w:rFonts w:eastAsiaTheme="minorHAnsi" w:cs="Calibri"/>
          <w:sz w:val="20"/>
          <w:szCs w:val="20"/>
        </w:rPr>
        <w:br/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Wojciech Traczyk </w:t>
      </w:r>
      <w:r w:rsidR="005D6D5C" w:rsidRPr="005D6D5C">
        <w:rPr>
          <w:rFonts w:eastAsiaTheme="minorHAnsi" w:cs="Calibri"/>
          <w:sz w:val="20"/>
          <w:szCs w:val="20"/>
        </w:rPr>
        <w:t>kontrabas</w:t>
      </w:r>
      <w:r w:rsidR="005D6D5C">
        <w:rPr>
          <w:rFonts w:eastAsiaTheme="minorHAnsi" w:cs="Calibri"/>
          <w:sz w:val="20"/>
          <w:szCs w:val="20"/>
        </w:rPr>
        <w:br/>
      </w:r>
      <w:r w:rsidR="005D6D5C" w:rsidRPr="005D6D5C">
        <w:rPr>
          <w:rFonts w:eastAsiaTheme="minorHAnsi" w:cs="Calibri"/>
          <w:b/>
          <w:bCs/>
          <w:sz w:val="20"/>
          <w:szCs w:val="20"/>
        </w:rPr>
        <w:t xml:space="preserve">Michał Kwapiński </w:t>
      </w:r>
      <w:r w:rsidR="005D6D5C" w:rsidRPr="005D6D5C">
        <w:rPr>
          <w:rFonts w:eastAsiaTheme="minorHAnsi" w:cs="Calibri"/>
          <w:sz w:val="20"/>
          <w:szCs w:val="20"/>
        </w:rPr>
        <w:t>bęben</w:t>
      </w:r>
    </w:p>
    <w:p w14:paraId="5AD65EEA" w14:textId="68A67597" w:rsidR="000A4E2C" w:rsidRPr="000A4E2C" w:rsidRDefault="000A4E2C" w:rsidP="000A4E2C">
      <w:pPr>
        <w:rPr>
          <w:rFonts w:eastAsiaTheme="minorHAnsi" w:cs="Calibri"/>
          <w:sz w:val="20"/>
          <w:szCs w:val="20"/>
        </w:rPr>
      </w:pPr>
      <w:r w:rsidRPr="000A4E2C">
        <w:rPr>
          <w:rFonts w:eastAsiaTheme="minorHAnsi" w:cs="Calibri"/>
          <w:sz w:val="20"/>
          <w:szCs w:val="20"/>
        </w:rPr>
        <w:t>Pokaz i nauka tańca:</w:t>
      </w:r>
      <w:r w:rsidR="004F497F">
        <w:rPr>
          <w:rFonts w:eastAsiaTheme="minorHAnsi" w:cs="Calibri"/>
          <w:sz w:val="20"/>
          <w:szCs w:val="20"/>
        </w:rPr>
        <w:br/>
      </w:r>
      <w:r w:rsidRPr="004F497F">
        <w:rPr>
          <w:rFonts w:eastAsiaTheme="minorHAnsi" w:cs="Calibri"/>
          <w:b/>
          <w:bCs/>
          <w:sz w:val="20"/>
          <w:szCs w:val="20"/>
        </w:rPr>
        <w:t>Piotr Zgorzelski</w:t>
      </w:r>
      <w:r w:rsidRPr="000A4E2C">
        <w:rPr>
          <w:rFonts w:eastAsiaTheme="minorHAnsi" w:cs="Calibri"/>
          <w:sz w:val="20"/>
          <w:szCs w:val="20"/>
        </w:rPr>
        <w:t xml:space="preserve"> (Akademia Tańca Tradycyjnego)</w:t>
      </w:r>
    </w:p>
    <w:p w14:paraId="506EA1D9" w14:textId="599F2283" w:rsidR="000A4E2C" w:rsidRPr="000A4E2C" w:rsidRDefault="004F497F" w:rsidP="000A4E2C">
      <w:pPr>
        <w:rPr>
          <w:rFonts w:eastAsiaTheme="minorHAnsi" w:cs="Calibri"/>
          <w:sz w:val="20"/>
          <w:szCs w:val="20"/>
        </w:rPr>
      </w:pPr>
      <w:r>
        <w:rPr>
          <w:rFonts w:eastAsiaTheme="minorHAnsi" w:cs="Calibri"/>
          <w:b/>
          <w:bCs/>
          <w:sz w:val="20"/>
          <w:szCs w:val="20"/>
          <w:u w:val="single"/>
        </w:rPr>
        <w:t>Bałkańskie horo</w:t>
      </w:r>
      <w:r>
        <w:rPr>
          <w:rFonts w:eastAsiaTheme="minorHAnsi" w:cs="Calibri"/>
          <w:b/>
          <w:bCs/>
          <w:sz w:val="20"/>
          <w:szCs w:val="20"/>
          <w:u w:val="single"/>
        </w:rPr>
        <w:br/>
      </w:r>
      <w:r w:rsidR="002D4318">
        <w:rPr>
          <w:rFonts w:eastAsiaTheme="minorHAnsi" w:cs="Calibri"/>
          <w:sz w:val="20"/>
          <w:szCs w:val="20"/>
        </w:rPr>
        <w:t xml:space="preserve">Piątek, </w:t>
      </w:r>
      <w:r w:rsidR="000A4E2C" w:rsidRPr="000A4E2C">
        <w:rPr>
          <w:rFonts w:eastAsiaTheme="minorHAnsi" w:cs="Calibri"/>
          <w:sz w:val="20"/>
          <w:szCs w:val="20"/>
        </w:rPr>
        <w:t xml:space="preserve">26 czerwca 2026, </w:t>
      </w:r>
      <w:r w:rsidR="002D4318">
        <w:rPr>
          <w:rFonts w:eastAsiaTheme="minorHAnsi" w:cs="Calibri"/>
          <w:sz w:val="20"/>
          <w:szCs w:val="20"/>
        </w:rPr>
        <w:t xml:space="preserve">godz. </w:t>
      </w:r>
      <w:r w:rsidR="000A4E2C" w:rsidRPr="000A4E2C">
        <w:rPr>
          <w:rFonts w:eastAsiaTheme="minorHAnsi" w:cs="Calibri"/>
          <w:sz w:val="20"/>
          <w:szCs w:val="20"/>
        </w:rPr>
        <w:t>19:00</w:t>
      </w:r>
    </w:p>
    <w:p w14:paraId="43167EA8" w14:textId="4D1D0551" w:rsidR="000A4E2C" w:rsidRPr="000A4E2C" w:rsidRDefault="000A4E2C" w:rsidP="000A4E2C">
      <w:pPr>
        <w:rPr>
          <w:rFonts w:eastAsiaTheme="minorHAnsi" w:cs="Calibri"/>
          <w:sz w:val="20"/>
          <w:szCs w:val="20"/>
        </w:rPr>
      </w:pPr>
      <w:r w:rsidRPr="000A4E2C">
        <w:rPr>
          <w:rFonts w:eastAsiaTheme="minorHAnsi" w:cs="Calibri"/>
          <w:sz w:val="20"/>
          <w:szCs w:val="20"/>
        </w:rPr>
        <w:t>Muzyka:</w:t>
      </w:r>
      <w:r w:rsidR="002D4318">
        <w:rPr>
          <w:rFonts w:eastAsiaTheme="minorHAnsi" w:cs="Calibri"/>
          <w:sz w:val="20"/>
          <w:szCs w:val="20"/>
        </w:rPr>
        <w:br/>
      </w:r>
      <w:r w:rsidRPr="002D4318">
        <w:rPr>
          <w:rFonts w:eastAsiaTheme="minorHAnsi" w:cs="Calibri"/>
          <w:b/>
          <w:bCs/>
          <w:sz w:val="20"/>
          <w:szCs w:val="20"/>
        </w:rPr>
        <w:t>Sarakina</w:t>
      </w:r>
      <w:r w:rsidRPr="000A4E2C">
        <w:rPr>
          <w:rFonts w:eastAsiaTheme="minorHAnsi" w:cs="Calibri"/>
          <w:sz w:val="20"/>
          <w:szCs w:val="20"/>
        </w:rPr>
        <w:t>:</w:t>
      </w:r>
      <w:r w:rsidR="002D4318">
        <w:rPr>
          <w:rFonts w:eastAsiaTheme="minorHAnsi" w:cs="Calibri"/>
          <w:sz w:val="20"/>
          <w:szCs w:val="20"/>
        </w:rPr>
        <w:br/>
      </w:r>
      <w:r w:rsidRPr="00B953AF">
        <w:rPr>
          <w:rFonts w:eastAsiaTheme="minorHAnsi" w:cs="Calibri"/>
          <w:b/>
          <w:bCs/>
          <w:sz w:val="20"/>
          <w:szCs w:val="20"/>
        </w:rPr>
        <w:t xml:space="preserve">Jacek </w:t>
      </w:r>
      <w:proofErr w:type="spellStart"/>
      <w:r w:rsidRPr="00B953AF">
        <w:rPr>
          <w:rFonts w:eastAsiaTheme="minorHAnsi" w:cs="Calibri"/>
          <w:b/>
          <w:bCs/>
          <w:sz w:val="20"/>
          <w:szCs w:val="20"/>
        </w:rPr>
        <w:t>Grekow</w:t>
      </w:r>
      <w:proofErr w:type="spellEnd"/>
      <w:r w:rsidRPr="000A4E2C">
        <w:rPr>
          <w:rFonts w:eastAsiaTheme="minorHAnsi" w:cs="Calibri"/>
          <w:sz w:val="20"/>
          <w:szCs w:val="20"/>
        </w:rPr>
        <w:t xml:space="preserve"> akordeon, </w:t>
      </w:r>
      <w:proofErr w:type="spellStart"/>
      <w:r w:rsidRPr="000A4E2C">
        <w:rPr>
          <w:rFonts w:eastAsiaTheme="minorHAnsi" w:cs="Calibri"/>
          <w:sz w:val="20"/>
          <w:szCs w:val="20"/>
        </w:rPr>
        <w:t>kaval</w:t>
      </w:r>
      <w:proofErr w:type="spellEnd"/>
      <w:r w:rsidRPr="000A4E2C">
        <w:rPr>
          <w:rFonts w:eastAsiaTheme="minorHAnsi" w:cs="Calibri"/>
          <w:sz w:val="20"/>
          <w:szCs w:val="20"/>
        </w:rPr>
        <w:t>, dudy</w:t>
      </w:r>
      <w:r w:rsidR="002D4318">
        <w:rPr>
          <w:rFonts w:eastAsiaTheme="minorHAnsi" w:cs="Calibri"/>
          <w:sz w:val="20"/>
          <w:szCs w:val="20"/>
        </w:rPr>
        <w:br/>
      </w:r>
      <w:r w:rsidRPr="00B953AF">
        <w:rPr>
          <w:rFonts w:eastAsiaTheme="minorHAnsi" w:cs="Calibri"/>
          <w:b/>
          <w:bCs/>
          <w:sz w:val="20"/>
          <w:szCs w:val="20"/>
        </w:rPr>
        <w:t xml:space="preserve">Anna </w:t>
      </w:r>
      <w:proofErr w:type="spellStart"/>
      <w:r w:rsidRPr="00B953AF">
        <w:rPr>
          <w:rFonts w:eastAsiaTheme="minorHAnsi" w:cs="Calibri"/>
          <w:b/>
          <w:bCs/>
          <w:sz w:val="20"/>
          <w:szCs w:val="20"/>
        </w:rPr>
        <w:t>Klebus</w:t>
      </w:r>
      <w:proofErr w:type="spellEnd"/>
      <w:r w:rsidRPr="000A4E2C">
        <w:rPr>
          <w:rFonts w:eastAsiaTheme="minorHAnsi" w:cs="Calibri"/>
          <w:sz w:val="20"/>
          <w:szCs w:val="20"/>
        </w:rPr>
        <w:t xml:space="preserve"> wokal</w:t>
      </w:r>
      <w:r w:rsidR="002D4318">
        <w:rPr>
          <w:rFonts w:eastAsiaTheme="minorHAnsi" w:cs="Calibri"/>
          <w:sz w:val="20"/>
          <w:szCs w:val="20"/>
        </w:rPr>
        <w:br/>
      </w:r>
      <w:r w:rsidRPr="00B953AF">
        <w:rPr>
          <w:rFonts w:eastAsiaTheme="minorHAnsi" w:cs="Calibri"/>
          <w:b/>
          <w:bCs/>
          <w:sz w:val="20"/>
          <w:szCs w:val="20"/>
        </w:rPr>
        <w:t xml:space="preserve">Jan </w:t>
      </w:r>
      <w:proofErr w:type="spellStart"/>
      <w:r w:rsidRPr="00B953AF">
        <w:rPr>
          <w:rFonts w:eastAsiaTheme="minorHAnsi" w:cs="Calibri"/>
          <w:b/>
          <w:bCs/>
          <w:sz w:val="20"/>
          <w:szCs w:val="20"/>
        </w:rPr>
        <w:t>Mlejnek</w:t>
      </w:r>
      <w:proofErr w:type="spellEnd"/>
      <w:r w:rsidRPr="000A4E2C">
        <w:rPr>
          <w:rFonts w:eastAsiaTheme="minorHAnsi" w:cs="Calibri"/>
          <w:sz w:val="20"/>
          <w:szCs w:val="20"/>
        </w:rPr>
        <w:t xml:space="preserve"> klarnet, tambura</w:t>
      </w:r>
      <w:r w:rsidR="002D4318">
        <w:rPr>
          <w:rFonts w:eastAsiaTheme="minorHAnsi" w:cs="Calibri"/>
          <w:sz w:val="20"/>
          <w:szCs w:val="20"/>
        </w:rPr>
        <w:br/>
      </w:r>
      <w:r w:rsidRPr="00B953AF">
        <w:rPr>
          <w:rFonts w:eastAsiaTheme="minorHAnsi" w:cs="Calibri"/>
          <w:b/>
          <w:bCs/>
          <w:sz w:val="20"/>
          <w:szCs w:val="20"/>
        </w:rPr>
        <w:lastRenderedPageBreak/>
        <w:t>Mateusz Bielski</w:t>
      </w:r>
      <w:r w:rsidRPr="000A4E2C">
        <w:rPr>
          <w:rFonts w:eastAsiaTheme="minorHAnsi" w:cs="Calibri"/>
          <w:sz w:val="20"/>
          <w:szCs w:val="20"/>
        </w:rPr>
        <w:t xml:space="preserve"> kontrabas</w:t>
      </w:r>
      <w:r w:rsidR="002D4318">
        <w:rPr>
          <w:rFonts w:eastAsiaTheme="minorHAnsi" w:cs="Calibri"/>
          <w:sz w:val="20"/>
          <w:szCs w:val="20"/>
        </w:rPr>
        <w:br/>
      </w:r>
      <w:proofErr w:type="spellStart"/>
      <w:r w:rsidRPr="00B953AF">
        <w:rPr>
          <w:rFonts w:eastAsiaTheme="minorHAnsi" w:cs="Calibri"/>
          <w:b/>
          <w:bCs/>
          <w:sz w:val="20"/>
          <w:szCs w:val="20"/>
        </w:rPr>
        <w:t>Merse</w:t>
      </w:r>
      <w:proofErr w:type="spellEnd"/>
      <w:r w:rsidRPr="00B953AF">
        <w:rPr>
          <w:rFonts w:eastAsiaTheme="minorHAnsi" w:cs="Calibri"/>
          <w:b/>
          <w:bCs/>
          <w:sz w:val="20"/>
          <w:szCs w:val="20"/>
        </w:rPr>
        <w:t xml:space="preserve"> </w:t>
      </w:r>
      <w:proofErr w:type="spellStart"/>
      <w:r w:rsidRPr="00B953AF">
        <w:rPr>
          <w:rFonts w:eastAsiaTheme="minorHAnsi" w:cs="Calibri"/>
          <w:b/>
          <w:bCs/>
          <w:sz w:val="20"/>
          <w:szCs w:val="20"/>
        </w:rPr>
        <w:t>Varga</w:t>
      </w:r>
      <w:proofErr w:type="spellEnd"/>
      <w:r w:rsidRPr="000A4E2C">
        <w:rPr>
          <w:rFonts w:eastAsiaTheme="minorHAnsi" w:cs="Calibri"/>
          <w:sz w:val="20"/>
          <w:szCs w:val="20"/>
        </w:rPr>
        <w:t xml:space="preserve"> </w:t>
      </w:r>
      <w:proofErr w:type="spellStart"/>
      <w:r w:rsidRPr="000A4E2C">
        <w:rPr>
          <w:rFonts w:eastAsiaTheme="minorHAnsi" w:cs="Calibri"/>
          <w:sz w:val="20"/>
          <w:szCs w:val="20"/>
        </w:rPr>
        <w:t>tupan</w:t>
      </w:r>
      <w:proofErr w:type="spellEnd"/>
    </w:p>
    <w:p w14:paraId="1673ABA4" w14:textId="61A947D1" w:rsidR="000A4E2C" w:rsidRDefault="000A4E2C" w:rsidP="000A4E2C">
      <w:pPr>
        <w:rPr>
          <w:rFonts w:eastAsiaTheme="minorHAnsi" w:cs="Calibri"/>
          <w:sz w:val="20"/>
          <w:szCs w:val="20"/>
        </w:rPr>
      </w:pPr>
      <w:r w:rsidRPr="000A4E2C">
        <w:rPr>
          <w:rFonts w:eastAsiaTheme="minorHAnsi" w:cs="Calibri"/>
          <w:sz w:val="20"/>
          <w:szCs w:val="20"/>
        </w:rPr>
        <w:t>Pokaz i nauka tańca:</w:t>
      </w:r>
      <w:r w:rsidR="002D4318">
        <w:rPr>
          <w:rFonts w:eastAsiaTheme="minorHAnsi" w:cs="Calibri"/>
          <w:sz w:val="20"/>
          <w:szCs w:val="20"/>
        </w:rPr>
        <w:br/>
      </w:r>
      <w:proofErr w:type="spellStart"/>
      <w:r w:rsidRPr="00B953AF">
        <w:rPr>
          <w:rFonts w:eastAsiaTheme="minorHAnsi" w:cs="Calibri"/>
          <w:b/>
          <w:bCs/>
          <w:sz w:val="20"/>
          <w:szCs w:val="20"/>
        </w:rPr>
        <w:t>Izgrev</w:t>
      </w:r>
      <w:proofErr w:type="spellEnd"/>
      <w:r w:rsidRPr="00B953AF">
        <w:rPr>
          <w:rFonts w:eastAsiaTheme="minorHAnsi" w:cs="Calibri"/>
          <w:b/>
          <w:bCs/>
          <w:sz w:val="20"/>
          <w:szCs w:val="20"/>
        </w:rPr>
        <w:t xml:space="preserve"> – Zespół Tańca Bułgarskiego z Warszawy</w:t>
      </w:r>
    </w:p>
    <w:p w14:paraId="24A565AB" w14:textId="0D6979FA" w:rsidR="000A4E2C" w:rsidRDefault="000A4E2C" w:rsidP="000A4E2C">
      <w:pPr>
        <w:jc w:val="center"/>
        <w:rPr>
          <w:rFonts w:eastAsiaTheme="minorHAnsi" w:cs="Calibri"/>
          <w:sz w:val="20"/>
          <w:szCs w:val="20"/>
        </w:rPr>
      </w:pPr>
      <w:r>
        <w:rPr>
          <w:rFonts w:eastAsiaTheme="minorHAnsi" w:cs="Calibri"/>
          <w:sz w:val="20"/>
          <w:szCs w:val="20"/>
        </w:rPr>
        <w:t>***</w:t>
      </w:r>
    </w:p>
    <w:p w14:paraId="59943A7E" w14:textId="77777777" w:rsidR="00234FB8" w:rsidRDefault="00234FB8" w:rsidP="00234FB8">
      <w:pPr>
        <w:rPr>
          <w:rFonts w:cs="Calibri"/>
          <w:sz w:val="20"/>
          <w:szCs w:val="20"/>
          <w:lang w:val="de-DE"/>
        </w:rPr>
      </w:pPr>
      <w:r>
        <w:rPr>
          <w:rFonts w:cs="Calibri"/>
          <w:sz w:val="20"/>
          <w:szCs w:val="20"/>
        </w:rPr>
        <w:t>Kontakt dla mediów:</w:t>
      </w:r>
      <w:r>
        <w:rPr>
          <w:rFonts w:cs="Calibri"/>
          <w:sz w:val="20"/>
          <w:szCs w:val="20"/>
        </w:rPr>
        <w:br/>
        <w:t>Adrianna Michalska</w:t>
      </w:r>
      <w:r>
        <w:rPr>
          <w:rFonts w:cs="Calibri"/>
          <w:sz w:val="20"/>
          <w:szCs w:val="20"/>
        </w:rPr>
        <w:br/>
        <w:t>Starsza specjalistka ds. PR</w:t>
      </w:r>
      <w:r>
        <w:rPr>
          <w:rFonts w:cs="Calibri"/>
          <w:sz w:val="20"/>
          <w:szCs w:val="20"/>
        </w:rPr>
        <w:br/>
      </w:r>
      <w:proofErr w:type="spellStart"/>
      <w:r>
        <w:rPr>
          <w:rFonts w:cs="Calibri"/>
          <w:sz w:val="20"/>
          <w:szCs w:val="20"/>
        </w:rPr>
        <w:t>Sinfonia</w:t>
      </w:r>
      <w:proofErr w:type="spellEnd"/>
      <w:r>
        <w:rPr>
          <w:rFonts w:cs="Calibri"/>
          <w:sz w:val="20"/>
          <w:szCs w:val="20"/>
        </w:rPr>
        <w:t xml:space="preserve"> </w:t>
      </w:r>
      <w:proofErr w:type="spellStart"/>
      <w:r>
        <w:rPr>
          <w:rFonts w:cs="Calibri"/>
          <w:sz w:val="20"/>
          <w:szCs w:val="20"/>
        </w:rPr>
        <w:t>Varsovia</w:t>
      </w:r>
      <w:proofErr w:type="spellEnd"/>
      <w:r>
        <w:rPr>
          <w:rFonts w:cs="Calibri"/>
          <w:sz w:val="20"/>
          <w:szCs w:val="20"/>
        </w:rPr>
        <w:t>, Dział Marketingu i Obsługi Publiczności</w:t>
      </w:r>
      <w:r>
        <w:rPr>
          <w:rFonts w:cs="Calibri"/>
          <w:sz w:val="20"/>
          <w:szCs w:val="20"/>
        </w:rPr>
        <w:br/>
      </w:r>
      <w:hyperlink r:id="rId13" w:history="1">
        <w:r>
          <w:rPr>
            <w:rStyle w:val="Hipercze"/>
            <w:rFonts w:cs="Calibri"/>
            <w:sz w:val="20"/>
            <w:szCs w:val="20"/>
            <w:lang w:val="de-DE"/>
          </w:rPr>
          <w:t>adrianna.michalska@sinfoniavarsovia.org</w:t>
        </w:r>
      </w:hyperlink>
      <w:r>
        <w:rPr>
          <w:rFonts w:cs="Calibri"/>
          <w:sz w:val="20"/>
          <w:szCs w:val="20"/>
          <w:lang w:val="de-DE"/>
        </w:rPr>
        <w:t>, tel. 502 243 387</w:t>
      </w:r>
    </w:p>
    <w:p w14:paraId="0A145046" w14:textId="328FB35C" w:rsidR="005A0F93" w:rsidRPr="00B953AF" w:rsidRDefault="00234FB8" w:rsidP="0066761B">
      <w:pPr>
        <w:rPr>
          <w:rFonts w:cs="Calibri"/>
        </w:rPr>
      </w:pPr>
      <w:r>
        <w:rPr>
          <w:rFonts w:cs="Calibri"/>
          <w:sz w:val="20"/>
          <w:szCs w:val="20"/>
        </w:rPr>
        <w:t>Dominika Wrzesińska</w:t>
      </w:r>
      <w:r>
        <w:rPr>
          <w:rFonts w:cs="Calibri"/>
          <w:sz w:val="20"/>
          <w:szCs w:val="20"/>
        </w:rPr>
        <w:br/>
        <w:t>Zastępczyni Kierowniczki</w:t>
      </w:r>
      <w:r>
        <w:rPr>
          <w:rFonts w:cs="Calibri"/>
          <w:sz w:val="20"/>
          <w:szCs w:val="20"/>
        </w:rPr>
        <w:br/>
      </w:r>
      <w:proofErr w:type="spellStart"/>
      <w:r>
        <w:rPr>
          <w:rFonts w:cs="Calibri"/>
          <w:sz w:val="20"/>
          <w:szCs w:val="20"/>
        </w:rPr>
        <w:t>Sinfonia</w:t>
      </w:r>
      <w:proofErr w:type="spellEnd"/>
      <w:r>
        <w:rPr>
          <w:rFonts w:cs="Calibri"/>
          <w:sz w:val="20"/>
          <w:szCs w:val="20"/>
        </w:rPr>
        <w:t xml:space="preserve"> </w:t>
      </w:r>
      <w:proofErr w:type="spellStart"/>
      <w:r>
        <w:rPr>
          <w:rFonts w:cs="Calibri"/>
          <w:sz w:val="20"/>
          <w:szCs w:val="20"/>
        </w:rPr>
        <w:t>Varsovia</w:t>
      </w:r>
      <w:proofErr w:type="spellEnd"/>
      <w:r>
        <w:rPr>
          <w:rFonts w:cs="Calibri"/>
          <w:sz w:val="20"/>
          <w:szCs w:val="20"/>
        </w:rPr>
        <w:t>, Dział Marketingu i Obsługi Publiczności</w:t>
      </w:r>
      <w:r>
        <w:rPr>
          <w:rFonts w:cs="Calibri"/>
          <w:sz w:val="20"/>
          <w:szCs w:val="20"/>
        </w:rPr>
        <w:br/>
      </w:r>
      <w:hyperlink r:id="rId14" w:history="1">
        <w:r>
          <w:rPr>
            <w:rStyle w:val="Hipercze"/>
            <w:rFonts w:cs="Calibri"/>
            <w:sz w:val="20"/>
            <w:szCs w:val="20"/>
          </w:rPr>
          <w:t>dominika.wrzesinska@sinfoniavarsovia.org</w:t>
        </w:r>
      </w:hyperlink>
      <w:r>
        <w:rPr>
          <w:rFonts w:cs="Calibri"/>
          <w:sz w:val="20"/>
          <w:szCs w:val="20"/>
        </w:rPr>
        <w:t>, tel. 606 267 691 / 691 231 087</w:t>
      </w:r>
    </w:p>
    <w:sectPr w:rsidR="005A0F93" w:rsidRPr="00B953AF" w:rsidSect="002E532B">
      <w:headerReference w:type="default" r:id="rId15"/>
      <w:footerReference w:type="default" r:id="rId16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B7EE2" w14:textId="77777777" w:rsidR="00590B81" w:rsidRDefault="00590B81" w:rsidP="002E532B">
      <w:pPr>
        <w:spacing w:after="0" w:line="240" w:lineRule="auto"/>
      </w:pPr>
      <w:r>
        <w:separator/>
      </w:r>
    </w:p>
  </w:endnote>
  <w:endnote w:type="continuationSeparator" w:id="0">
    <w:p w14:paraId="2A360A92" w14:textId="77777777" w:rsidR="00590B81" w:rsidRDefault="00590B81" w:rsidP="002E532B">
      <w:pPr>
        <w:spacing w:after="0" w:line="240" w:lineRule="auto"/>
      </w:pPr>
      <w:r>
        <w:continuationSeparator/>
      </w:r>
    </w:p>
  </w:endnote>
  <w:endnote w:type="continuationNotice" w:id="1">
    <w:p w14:paraId="1E9C90E3" w14:textId="77777777" w:rsidR="00590B81" w:rsidRDefault="00590B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AF53" w14:textId="2C3D5315" w:rsidR="002E532B" w:rsidRDefault="00A415DB">
    <w:pPr>
      <w:pStyle w:val="Stopka"/>
    </w:pPr>
    <w:r>
      <w:rPr>
        <w:noProof/>
      </w:rPr>
      <w:drawing>
        <wp:anchor distT="0" distB="0" distL="114300" distR="114300" simplePos="0" relativeHeight="251658246" behindDoc="0" locked="0" layoutInCell="1" allowOverlap="1" wp14:anchorId="40D8CE40" wp14:editId="4C2E430B">
          <wp:simplePos x="0" y="0"/>
          <wp:positionH relativeFrom="page">
            <wp:posOffset>-82062</wp:posOffset>
          </wp:positionH>
          <wp:positionV relativeFrom="paragraph">
            <wp:posOffset>-329858</wp:posOffset>
          </wp:positionV>
          <wp:extent cx="7664450" cy="1050914"/>
          <wp:effectExtent l="0" t="0" r="0" b="0"/>
          <wp:wrapNone/>
          <wp:docPr id="840870107" name="Obraz 1">
            <a:extLst xmlns:a="http://schemas.openxmlformats.org/drawingml/2006/main">
              <a:ext uri="{FF2B5EF4-FFF2-40B4-BE49-F238E27FC236}">
                <a16:creationId xmlns:a16="http://schemas.microsoft.com/office/drawing/2014/main" id="{62CD6410-1705-4456-878E-4C80D7D8F31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8690" cy="10556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06BD">
      <w:rPr>
        <w:noProof/>
      </w:rPr>
      <w:drawing>
        <wp:anchor distT="0" distB="0" distL="114300" distR="114300" simplePos="0" relativeHeight="251658245" behindDoc="0" locked="0" layoutInCell="1" allowOverlap="1" wp14:anchorId="42D40752" wp14:editId="0452F9C6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>
            <a:extLst xmlns:a="http://schemas.openxmlformats.org/drawingml/2006/main">
              <a:ext uri="{FF2B5EF4-FFF2-40B4-BE49-F238E27FC236}">
                <a16:creationId xmlns:a16="http://schemas.microsoft.com/office/drawing/2014/main" id="{6438A651-AA78-447C-9CA2-077A529ED6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</w:rPr>
      <w:drawing>
        <wp:anchor distT="0" distB="0" distL="114300" distR="114300" simplePos="0" relativeHeight="25165824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>
            <a:extLst xmlns:a="http://schemas.openxmlformats.org/drawingml/2006/main">
              <a:ext uri="{FF2B5EF4-FFF2-40B4-BE49-F238E27FC236}">
                <a16:creationId xmlns:a16="http://schemas.microsoft.com/office/drawing/2014/main" id="{49B106B2-87C9-40F5-B301-361EBB8342E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</w:rPr>
      <w:drawing>
        <wp:anchor distT="0" distB="0" distL="114300" distR="114300" simplePos="0" relativeHeight="251658243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>
            <a:extLst xmlns:a="http://schemas.openxmlformats.org/drawingml/2006/main">
              <a:ext uri="{FF2B5EF4-FFF2-40B4-BE49-F238E27FC236}">
                <a16:creationId xmlns:a16="http://schemas.microsoft.com/office/drawing/2014/main" id="{5A0B0774-312D-4631-8AC3-C1805D057E6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2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>
            <a:extLst xmlns:a="http://schemas.openxmlformats.org/drawingml/2006/main">
              <a:ext uri="{FF2B5EF4-FFF2-40B4-BE49-F238E27FC236}">
                <a16:creationId xmlns:a16="http://schemas.microsoft.com/office/drawing/2014/main" id="{010A1301-2B3B-46A7-ABF5-2A8B93B42C9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1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>
            <a:extLst xmlns:a="http://schemas.openxmlformats.org/drawingml/2006/main">
              <a:ext uri="{FF2B5EF4-FFF2-40B4-BE49-F238E27FC236}">
                <a16:creationId xmlns:a16="http://schemas.microsoft.com/office/drawing/2014/main" id="{8328CC49-3FF7-45FD-8208-3950F764145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7682E" w14:textId="77777777" w:rsidR="00590B81" w:rsidRDefault="00590B81" w:rsidP="002E532B">
      <w:pPr>
        <w:spacing w:after="0" w:line="240" w:lineRule="auto"/>
      </w:pPr>
      <w:r>
        <w:separator/>
      </w:r>
    </w:p>
  </w:footnote>
  <w:footnote w:type="continuationSeparator" w:id="0">
    <w:p w14:paraId="05CC9450" w14:textId="77777777" w:rsidR="00590B81" w:rsidRDefault="00590B81" w:rsidP="002E532B">
      <w:pPr>
        <w:spacing w:after="0" w:line="240" w:lineRule="auto"/>
      </w:pPr>
      <w:r>
        <w:continuationSeparator/>
      </w:r>
    </w:p>
  </w:footnote>
  <w:footnote w:type="continuationNotice" w:id="1">
    <w:p w14:paraId="21B2F192" w14:textId="77777777" w:rsidR="00590B81" w:rsidRDefault="00590B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BBE" w14:textId="162E12B5" w:rsidR="000B238B" w:rsidRDefault="007C708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1A75E624-0F74-4765-A49B-9CAA0CFB8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38B">
      <w:rPr>
        <w:noProof/>
      </w:rPr>
      <w:softHyphen/>
    </w:r>
    <w:r w:rsidR="000B238B">
      <w:rPr>
        <w:noProof/>
      </w:rPr>
      <w:softHyphen/>
    </w:r>
  </w:p>
  <w:p w14:paraId="792B15B6" w14:textId="77777777" w:rsidR="000B238B" w:rsidRDefault="000B238B">
    <w:pPr>
      <w:pStyle w:val="Nagwek"/>
    </w:pPr>
  </w:p>
  <w:p w14:paraId="4A1A2749" w14:textId="77777777" w:rsidR="002E532B" w:rsidRDefault="002E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1A5B"/>
    <w:multiLevelType w:val="multilevel"/>
    <w:tmpl w:val="A052DFE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63434A9C"/>
    <w:multiLevelType w:val="multilevel"/>
    <w:tmpl w:val="07663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8350B8"/>
    <w:multiLevelType w:val="multilevel"/>
    <w:tmpl w:val="B8C28DD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682932A0"/>
    <w:multiLevelType w:val="multilevel"/>
    <w:tmpl w:val="BDB8E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440" w:hanging="360"/>
      </w:p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num w:numId="1" w16cid:durableId="1418943554">
    <w:abstractNumId w:val="2"/>
  </w:num>
  <w:num w:numId="2" w16cid:durableId="1670672983">
    <w:abstractNumId w:val="3"/>
  </w:num>
  <w:num w:numId="3" w16cid:durableId="681593449">
    <w:abstractNumId w:val="0"/>
  </w:num>
  <w:num w:numId="4" w16cid:durableId="12013631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8E"/>
    <w:rsid w:val="00032B67"/>
    <w:rsid w:val="0004212A"/>
    <w:rsid w:val="0005361D"/>
    <w:rsid w:val="00061AE6"/>
    <w:rsid w:val="000632A2"/>
    <w:rsid w:val="00065F24"/>
    <w:rsid w:val="00067E8E"/>
    <w:rsid w:val="00082017"/>
    <w:rsid w:val="00091B92"/>
    <w:rsid w:val="000924B4"/>
    <w:rsid w:val="000A4E2C"/>
    <w:rsid w:val="000B238B"/>
    <w:rsid w:val="000D03BA"/>
    <w:rsid w:val="000D2280"/>
    <w:rsid w:val="000D479D"/>
    <w:rsid w:val="00105746"/>
    <w:rsid w:val="0011434A"/>
    <w:rsid w:val="00124FE9"/>
    <w:rsid w:val="0014595D"/>
    <w:rsid w:val="00161AA0"/>
    <w:rsid w:val="0016615F"/>
    <w:rsid w:val="00227100"/>
    <w:rsid w:val="002328EB"/>
    <w:rsid w:val="00234FB8"/>
    <w:rsid w:val="0024246A"/>
    <w:rsid w:val="002443EC"/>
    <w:rsid w:val="00257203"/>
    <w:rsid w:val="00262987"/>
    <w:rsid w:val="00296ECB"/>
    <w:rsid w:val="002A47A8"/>
    <w:rsid w:val="002D4318"/>
    <w:rsid w:val="002D5915"/>
    <w:rsid w:val="002E532B"/>
    <w:rsid w:val="002F46F5"/>
    <w:rsid w:val="002F4A4A"/>
    <w:rsid w:val="00311919"/>
    <w:rsid w:val="00323EFD"/>
    <w:rsid w:val="00327D3C"/>
    <w:rsid w:val="003532B8"/>
    <w:rsid w:val="00354A9A"/>
    <w:rsid w:val="00362676"/>
    <w:rsid w:val="003A7DAA"/>
    <w:rsid w:val="003B030C"/>
    <w:rsid w:val="003D07BA"/>
    <w:rsid w:val="003D5D9E"/>
    <w:rsid w:val="00412815"/>
    <w:rsid w:val="004877C6"/>
    <w:rsid w:val="00487886"/>
    <w:rsid w:val="004A451A"/>
    <w:rsid w:val="004F1151"/>
    <w:rsid w:val="004F3913"/>
    <w:rsid w:val="004F497F"/>
    <w:rsid w:val="004F5583"/>
    <w:rsid w:val="0050133C"/>
    <w:rsid w:val="0050277C"/>
    <w:rsid w:val="005401AC"/>
    <w:rsid w:val="0054419B"/>
    <w:rsid w:val="00555919"/>
    <w:rsid w:val="00581F82"/>
    <w:rsid w:val="00590B81"/>
    <w:rsid w:val="005A0F93"/>
    <w:rsid w:val="005A6569"/>
    <w:rsid w:val="005D6D5C"/>
    <w:rsid w:val="005E0DDE"/>
    <w:rsid w:val="005F01AE"/>
    <w:rsid w:val="005F1282"/>
    <w:rsid w:val="006158F7"/>
    <w:rsid w:val="006258C0"/>
    <w:rsid w:val="0066761B"/>
    <w:rsid w:val="006706BD"/>
    <w:rsid w:val="006720CD"/>
    <w:rsid w:val="00680B03"/>
    <w:rsid w:val="006A766E"/>
    <w:rsid w:val="006B7652"/>
    <w:rsid w:val="006C0E6B"/>
    <w:rsid w:val="006C7AD1"/>
    <w:rsid w:val="007007CE"/>
    <w:rsid w:val="00704A43"/>
    <w:rsid w:val="00713376"/>
    <w:rsid w:val="00723B4F"/>
    <w:rsid w:val="0072566F"/>
    <w:rsid w:val="00741AC2"/>
    <w:rsid w:val="00750CB4"/>
    <w:rsid w:val="007626D3"/>
    <w:rsid w:val="00777C8D"/>
    <w:rsid w:val="007810E9"/>
    <w:rsid w:val="007968A9"/>
    <w:rsid w:val="007A775E"/>
    <w:rsid w:val="007B3198"/>
    <w:rsid w:val="007C708C"/>
    <w:rsid w:val="00813846"/>
    <w:rsid w:val="0081501A"/>
    <w:rsid w:val="008375EA"/>
    <w:rsid w:val="008940F4"/>
    <w:rsid w:val="008A781F"/>
    <w:rsid w:val="008B4791"/>
    <w:rsid w:val="008F1FE8"/>
    <w:rsid w:val="0090132B"/>
    <w:rsid w:val="00913402"/>
    <w:rsid w:val="00916EB3"/>
    <w:rsid w:val="009200F3"/>
    <w:rsid w:val="00942401"/>
    <w:rsid w:val="009850B7"/>
    <w:rsid w:val="00993ED1"/>
    <w:rsid w:val="009B5370"/>
    <w:rsid w:val="009C4705"/>
    <w:rsid w:val="00A267FD"/>
    <w:rsid w:val="00A337B8"/>
    <w:rsid w:val="00A415DB"/>
    <w:rsid w:val="00A4330C"/>
    <w:rsid w:val="00A67F51"/>
    <w:rsid w:val="00AA41D6"/>
    <w:rsid w:val="00AD1608"/>
    <w:rsid w:val="00AE5080"/>
    <w:rsid w:val="00AE7694"/>
    <w:rsid w:val="00B0759E"/>
    <w:rsid w:val="00B07AB6"/>
    <w:rsid w:val="00B136D4"/>
    <w:rsid w:val="00B5504E"/>
    <w:rsid w:val="00B57F04"/>
    <w:rsid w:val="00B7505E"/>
    <w:rsid w:val="00B953AF"/>
    <w:rsid w:val="00BC016D"/>
    <w:rsid w:val="00C06327"/>
    <w:rsid w:val="00C13D0B"/>
    <w:rsid w:val="00C156EB"/>
    <w:rsid w:val="00C33FF8"/>
    <w:rsid w:val="00C418F9"/>
    <w:rsid w:val="00C5479C"/>
    <w:rsid w:val="00C65AC3"/>
    <w:rsid w:val="00C870A8"/>
    <w:rsid w:val="00C96BC0"/>
    <w:rsid w:val="00CE15F0"/>
    <w:rsid w:val="00D01C4B"/>
    <w:rsid w:val="00D03427"/>
    <w:rsid w:val="00D0536B"/>
    <w:rsid w:val="00D106F0"/>
    <w:rsid w:val="00D40A94"/>
    <w:rsid w:val="00D631ED"/>
    <w:rsid w:val="00D77D44"/>
    <w:rsid w:val="00DA4EF4"/>
    <w:rsid w:val="00DB016E"/>
    <w:rsid w:val="00DC6D90"/>
    <w:rsid w:val="00DC7EF4"/>
    <w:rsid w:val="00DE4BEC"/>
    <w:rsid w:val="00DF1A8A"/>
    <w:rsid w:val="00E02125"/>
    <w:rsid w:val="00E05193"/>
    <w:rsid w:val="00E37C94"/>
    <w:rsid w:val="00E413C2"/>
    <w:rsid w:val="00E44E41"/>
    <w:rsid w:val="00E46DD1"/>
    <w:rsid w:val="00E63185"/>
    <w:rsid w:val="00E65409"/>
    <w:rsid w:val="00E76E1F"/>
    <w:rsid w:val="00EA6B48"/>
    <w:rsid w:val="00EB3AB4"/>
    <w:rsid w:val="00EC554C"/>
    <w:rsid w:val="00EE11C3"/>
    <w:rsid w:val="00EE2023"/>
    <w:rsid w:val="00EE5B52"/>
    <w:rsid w:val="00EF142F"/>
    <w:rsid w:val="00F0372D"/>
    <w:rsid w:val="00F1002D"/>
    <w:rsid w:val="00F17D12"/>
    <w:rsid w:val="00F33EB2"/>
    <w:rsid w:val="00F3784B"/>
    <w:rsid w:val="00F4090A"/>
    <w:rsid w:val="00F53C31"/>
    <w:rsid w:val="00F57CA4"/>
    <w:rsid w:val="00F673A7"/>
    <w:rsid w:val="00F74A85"/>
    <w:rsid w:val="00F80323"/>
    <w:rsid w:val="00F95C52"/>
    <w:rsid w:val="00F96662"/>
    <w:rsid w:val="00FA0608"/>
    <w:rsid w:val="00F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38146"/>
  <w15:chartTrackingRefBased/>
  <w15:docId w15:val="{10DC05AF-B058-4E8E-ACDE-060902C43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5D9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9424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67E8E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95C52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E532B"/>
  </w:style>
  <w:style w:type="paragraph" w:styleId="Stopka">
    <w:name w:val="footer"/>
    <w:basedOn w:val="Normalny"/>
    <w:link w:val="Stopka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E532B"/>
  </w:style>
  <w:style w:type="paragraph" w:styleId="NormalnyWeb">
    <w:name w:val="Normal (Web)"/>
    <w:basedOn w:val="Normalny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42401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D47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drianna.michalska@sinfoniavarsovia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cid:image007.jpg@01DBD548.494AEBD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sinfoniavarsovia.org/poznaj-nasze-wydarzenia/potancowk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ominika.wrzesinska@sinfoniavarsovia.or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BE0FA1-4696-4DA3-8BDB-DE2C4E4FD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customXml/itemProps3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Strużyński</dc:creator>
  <cp:keywords/>
  <dc:description/>
  <cp:lastModifiedBy>Adrianna Michalska</cp:lastModifiedBy>
  <cp:revision>101</cp:revision>
  <dcterms:created xsi:type="dcterms:W3CDTF">2023-12-12T00:36:00Z</dcterms:created>
  <dcterms:modified xsi:type="dcterms:W3CDTF">2026-05-28T10:36:00Z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